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9F2D7"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2"/>
      <w:r>
        <w:rPr>
          <w:rFonts w:hint="eastAsia" w:asciiTheme="minorEastAsia" w:hAnsiTheme="minorEastAsia" w:eastAsiaTheme="minorEastAsia"/>
          <w:sz w:val="24"/>
          <w:szCs w:val="24"/>
        </w:rPr>
        <w:t>研究进展报告</w:t>
      </w:r>
    </w:p>
    <w:bookmarkEnd w:id="0"/>
    <w:tbl>
      <w:tblPr>
        <w:tblStyle w:val="5"/>
        <w:tblW w:w="479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81"/>
        <w:gridCol w:w="1892"/>
        <w:gridCol w:w="2490"/>
        <w:gridCol w:w="1847"/>
      </w:tblGrid>
      <w:tr w14:paraId="02C60A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E3A615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57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E4F176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2245F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DB2D72A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57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BDCAF2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F5182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C1A0CC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08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C0AD004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BCE92B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06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80F11A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40C50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CEBA0F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08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553A3E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B198971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06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A611D8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04F1D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C964160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伦理审查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  <w:t>同意函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08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B8FC996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1B4233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06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8F6D38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6CB7A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DF668BF">
            <w:pPr>
              <w:wordWrap w:val="0"/>
              <w:topLinePunct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本院伦理首次同意日期</w:t>
            </w:r>
          </w:p>
        </w:tc>
        <w:tc>
          <w:tcPr>
            <w:tcW w:w="108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46BFD0">
            <w:pPr>
              <w:wordWrap w:val="0"/>
              <w:topLinePunct/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C334BC">
            <w:pPr>
              <w:wordWrap w:val="0"/>
              <w:topLinePunct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持续审查次数</w:t>
            </w:r>
          </w:p>
        </w:tc>
        <w:tc>
          <w:tcPr>
            <w:tcW w:w="106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4C7780">
            <w:pPr>
              <w:tabs>
                <w:tab w:val="left" w:pos="229"/>
              </w:tabs>
              <w:spacing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4"/>
              </w:rPr>
              <w:t>此次为第</w:t>
            </w:r>
            <w:r>
              <w:rPr>
                <w:rFonts w:ascii="宋体" w:hAnsi="宋体" w:eastAsia="宋体" w:cs="Times New Roman"/>
                <w:kern w:val="0"/>
                <w:sz w:val="22"/>
                <w:szCs w:val="24"/>
              </w:rPr>
              <w:softHyphen/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4"/>
              </w:rPr>
              <w:softHyphen/>
            </w:r>
            <w:r>
              <w:rPr>
                <w:rFonts w:hint="eastAsia" w:ascii="宋体" w:hAnsi="宋体" w:eastAsia="宋体" w:cs="Times New Roman"/>
                <w:kern w:val="0"/>
                <w:sz w:val="22"/>
                <w:szCs w:val="24"/>
              </w:rPr>
              <w:t>_____次</w:t>
            </w:r>
          </w:p>
        </w:tc>
      </w:tr>
      <w:tr w14:paraId="5EB7BF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2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5444792">
            <w:pPr>
              <w:tabs>
                <w:tab w:val="left" w:pos="229"/>
              </w:tabs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跟踪审查频率</w:t>
            </w:r>
          </w:p>
        </w:tc>
        <w:tc>
          <w:tcPr>
            <w:tcW w:w="357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555024A">
            <w:pPr>
              <w:tabs>
                <w:tab w:val="left" w:pos="229"/>
              </w:tabs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年       □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个月      □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 xml:space="preserve">个月    </w:t>
            </w:r>
            <w:r>
              <w:rPr>
                <w:rFonts w:hint="eastAsia"/>
                <w:sz w:val="22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□其他______</w:t>
            </w:r>
          </w:p>
          <w:p w14:paraId="3DD5442F">
            <w:pPr>
              <w:tabs>
                <w:tab w:val="left" w:pos="229"/>
              </w:tabs>
              <w:spacing w:line="276" w:lineRule="auto"/>
              <w:rPr>
                <w:rFonts w:hint="eastAsia" w:ascii="Calibri" w:hAnsi="Calibri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（如无特别通知，则为首次审查同意函中注明的频率）</w:t>
            </w:r>
          </w:p>
        </w:tc>
      </w:tr>
    </w:tbl>
    <w:p w14:paraId="11DDEF28"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left="0" w:leftChars="0" w:firstLine="482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信息</w:t>
      </w:r>
    </w:p>
    <w:p w14:paraId="382A3EB2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合同研究总例数：</w:t>
      </w:r>
    </w:p>
    <w:p w14:paraId="6232FDB0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入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组例数：</w:t>
      </w:r>
    </w:p>
    <w:p w14:paraId="7EE9D128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完成观察例数：</w:t>
      </w:r>
    </w:p>
    <w:p w14:paraId="2F1832F9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提前退出例数：</w:t>
      </w:r>
    </w:p>
    <w:p w14:paraId="34961955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严重不良事件例数：</w:t>
      </w:r>
    </w:p>
    <w:p w14:paraId="1CC7E82D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已报告的严重不良事件例数：</w:t>
      </w:r>
    </w:p>
    <w:p w14:paraId="70540026"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left="0" w:leftChars="0" w:firstLine="482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二、研究进展情况</w:t>
      </w:r>
    </w:p>
    <w:p w14:paraId="4BE908A3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研究阶段：□研究尚未启动，□正在招募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(尚未入组)，□正在实施研究，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的试验干预已经完成，□后期数据处理阶段</w:t>
      </w:r>
    </w:p>
    <w:p w14:paraId="403F5AF8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是否存在影响研究进行的情况：□否，□是→请说明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          </w:t>
      </w:r>
    </w:p>
    <w:p w14:paraId="7AF498D8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是否存在与试验干预相关的、非预期的严重不良事件：□是，□否</w:t>
      </w:r>
    </w:p>
    <w:p w14:paraId="2D5BB447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是否存在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偏离方案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事件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：□是，□否</w:t>
      </w:r>
    </w:p>
    <w:p w14:paraId="56641C5B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研究风险是否超过预期：□是，□否</w:t>
      </w:r>
    </w:p>
    <w:p w14:paraId="2856A474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是否存在影响研究风险与受益的任何新信息、新进展：□否，□是→请说明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</w:t>
      </w:r>
    </w:p>
    <w:p w14:paraId="04AE08F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 w14:paraId="2DC7D325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研究中是否存在影响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权益的问题：□否，□是→请说明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：</w:t>
      </w:r>
    </w:p>
    <w:p w14:paraId="5F86BE30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严重不良事件或方案规定必须报告的重要医学事件已经及时报告：□不适用，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p w14:paraId="2A192089"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left="0" w:leftChars="0" w:firstLine="482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三、其它</w:t>
      </w:r>
    </w:p>
    <w:p w14:paraId="00AA4A28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是否申请延长伦理审查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val="en-US" w:eastAsia="zh-CN"/>
        </w:rPr>
        <w:t>同意函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的有效期：□是，□否</w:t>
      </w:r>
    </w:p>
    <w:tbl>
      <w:tblPr>
        <w:tblStyle w:val="5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84"/>
        <w:gridCol w:w="2258"/>
        <w:gridCol w:w="2289"/>
        <w:gridCol w:w="2259"/>
      </w:tblGrid>
      <w:tr w14:paraId="56613D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5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BF7E46">
            <w:pPr>
              <w:wordWrap w:val="0"/>
              <w:topLinePunct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4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27711B">
            <w:pPr>
              <w:wordWrap w:val="0"/>
              <w:topLinePunct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39191B">
            <w:pPr>
              <w:wordWrap w:val="0"/>
              <w:topLinePunct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D445E8">
            <w:pPr>
              <w:wordWrap w:val="0"/>
              <w:topLinePunct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520C50A7"/>
    <w:sectPr>
      <w:headerReference r:id="rId3" w:type="default"/>
      <w:footerReference r:id="rId4" w:type="default"/>
      <w:pgSz w:w="11906" w:h="16838"/>
      <w:pgMar w:top="1417" w:right="1191" w:bottom="1417" w:left="1191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 w14:paraId="41AA9D46"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B3B8B">
    <w:pPr>
      <w:wordWrap w:val="0"/>
      <w:topLinePunct/>
      <w:spacing w:line="360" w:lineRule="auto"/>
      <w:jc w:val="left"/>
      <w:rPr>
        <w:rFonts w:hint="default" w:ascii="Times New Roman" w:hAnsi="Times New Roman" w:eastAsia="宋体" w:cs="Times New Roman"/>
        <w:sz w:val="21"/>
        <w:szCs w:val="21"/>
      </w:rPr>
    </w:pP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厦门市第五医院临床试验伦理委员会      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                           </w:t>
    </w: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  </w:t>
    </w:r>
    <w:r>
      <w:rPr>
        <w:rFonts w:hint="default" w:ascii="Times New Roman" w:hAnsi="Times New Roman" w:eastAsia="宋体" w:cs="Times New Roman"/>
        <w:sz w:val="21"/>
        <w:szCs w:val="21"/>
      </w:rPr>
      <w:t>编号：</w:t>
    </w:r>
    <w:r>
      <w:rPr>
        <w:rFonts w:hint="default" w:ascii="Times New Roman" w:hAnsi="Times New Roman" w:eastAsia="宋体" w:cs="Times New Roman"/>
        <w:color w:val="000000"/>
        <w:sz w:val="21"/>
        <w:szCs w:val="21"/>
      </w:rPr>
      <w:t>AF/SQ-04/1.</w:t>
    </w:r>
    <w:r>
      <w:rPr>
        <w:rFonts w:hint="default" w:ascii="Times New Roman" w:hAnsi="Times New Roman" w:eastAsia="宋体" w:cs="Times New Roman"/>
        <w:color w:val="000000"/>
        <w:sz w:val="21"/>
        <w:szCs w:val="21"/>
        <w:lang w:val="en-US" w:eastAsia="zh-CN"/>
      </w:rPr>
      <w:t>2</w:t>
    </w:r>
    <w:r>
      <w:rPr>
        <w:rFonts w:hint="default" w:ascii="Times New Roman" w:hAnsi="Times New Roman" w:eastAsia="宋体" w:cs="Times New Roman"/>
        <w:sz w:val="21"/>
        <w:szCs w:val="21"/>
      </w:rPr>
      <w:t xml:space="preserve"> </w:t>
    </w:r>
  </w:p>
  <w:p w14:paraId="61D1E557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D30C35"/>
    <w:multiLevelType w:val="multilevel"/>
    <w:tmpl w:val="B1D30C35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62537A22"/>
    <w:rsid w:val="009C3208"/>
    <w:rsid w:val="06C86913"/>
    <w:rsid w:val="0A4624CB"/>
    <w:rsid w:val="0E9B263F"/>
    <w:rsid w:val="107E3C31"/>
    <w:rsid w:val="14B4464D"/>
    <w:rsid w:val="218B073A"/>
    <w:rsid w:val="2CF13B35"/>
    <w:rsid w:val="2E527668"/>
    <w:rsid w:val="33974204"/>
    <w:rsid w:val="3FC90239"/>
    <w:rsid w:val="54CF27B4"/>
    <w:rsid w:val="5E860B65"/>
    <w:rsid w:val="62537A22"/>
    <w:rsid w:val="74424693"/>
    <w:rsid w:val="7D19240D"/>
    <w:rsid w:val="7EF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autoRedefine/>
    <w:qFormat/>
    <w:uiPriority w:val="0"/>
    <w:pPr>
      <w:spacing w:before="240"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customStyle="1" w:styleId="8">
    <w:name w:val="样式 样式 标题4 + Times New Roman 左侧:  2 字符 + 左侧:  2 字符"/>
    <w:basedOn w:val="1"/>
    <w:autoRedefine/>
    <w:qFormat/>
    <w:uiPriority w:val="0"/>
    <w:pPr>
      <w:keepNext/>
      <w:keepLines/>
      <w:topLinePunct/>
      <w:spacing w:line="360" w:lineRule="auto"/>
      <w:ind w:left="200" w:leftChars="200"/>
      <w:outlineLvl w:val="3"/>
    </w:pPr>
    <w:rPr>
      <w:rFonts w:ascii="Times New Roman" w:hAnsi="Times New Roman" w:eastAsia="黑体" w:cs="宋体"/>
      <w:b/>
      <w:bCs/>
      <w:kern w:val="0"/>
      <w:sz w:val="28"/>
      <w:szCs w:val="20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0">
    <w:name w:val="网格型13"/>
    <w:basedOn w:val="5"/>
    <w:autoRedefine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465</Words>
  <Characters>486</Characters>
  <Lines>0</Lines>
  <Paragraphs>0</Paragraphs>
  <TotalTime>1</TotalTime>
  <ScaleCrop>false</ScaleCrop>
  <LinksUpToDate>false</LinksUpToDate>
  <CharactersWithSpaces>620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2022-05-06T01:06:00Z</dcterms:created>
  <dc:creator>5H-6LYFB</dc:creator>
  <cp:lastModifiedBy>苏玲</cp:lastModifiedBy>
  <dcterms:modified xsi:type="dcterms:W3CDTF">2025-08-28T05:31:47Z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9290A4132CF24A8FB85FD7C119B79415</vt:lpwstr>
  </property>
  <property fmtid="{D5CDD505-2E9C-101B-9397-08002B2CF9AE}" pid="4" name="KSOTemplateDocerSaveRecord">
    <vt:lpwstr>eyJoZGlkIjoiNTJlNjM1Y2QyZTAzNTBiOTA0MTEzNTM5NWQ0NzMwN2IiLCJ1c2VySWQiOiI0MTk5MDc2MzIifQ==</vt:lpwstr>
  </property>
</Properties>
</file>